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FB" w:rsidRDefault="00C132FB" w:rsidP="00C132F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 10 Prelab #2</w:t>
      </w:r>
    </w:p>
    <w:p w:rsidR="00C132FB" w:rsidRPr="002952E4" w:rsidRDefault="00C132FB" w:rsidP="00C132FB">
      <w:pPr>
        <w:rPr>
          <w:rFonts w:cstheme="minorHAnsi"/>
          <w:b/>
          <w:sz w:val="22"/>
          <w:szCs w:val="28"/>
        </w:rPr>
      </w:pPr>
      <w:r w:rsidRPr="002952E4">
        <w:rPr>
          <w:sz w:val="20"/>
        </w:rPr>
        <w:t xml:space="preserve">Any questions regarding this prelab should be addressed to Yicheng Luo at </w:t>
      </w:r>
      <w:r>
        <w:rPr>
          <w:sz w:val="20"/>
        </w:rPr>
        <w:t>ycluo@caltech.edu</w:t>
      </w:r>
    </w:p>
    <w:p w:rsidR="00C132FB" w:rsidRDefault="00C132FB" w:rsidP="00C132FB">
      <w:pPr>
        <w:pStyle w:val="ListParagraph"/>
        <w:numPr>
          <w:ilvl w:val="0"/>
          <w:numId w:val="1"/>
        </w:numPr>
      </w:pPr>
      <w:r>
        <w:t>a. Why is an agarose gel used? (2pt)</w:t>
      </w:r>
    </w:p>
    <w:p w:rsidR="00C132FB" w:rsidRDefault="00C132FB" w:rsidP="00C132FB">
      <w:pPr>
        <w:pStyle w:val="ListParagraph"/>
      </w:pPr>
      <w:r>
        <w:t>b. What kind of buffer is used for gel electrophoresis? (1pt)</w:t>
      </w:r>
    </w:p>
    <w:p w:rsidR="00C132FB" w:rsidRDefault="00C132FB" w:rsidP="00C132FB">
      <w:pPr>
        <w:pStyle w:val="ListParagraph"/>
      </w:pPr>
      <w:r>
        <w:t>c. What does the</w:t>
      </w:r>
      <w:r w:rsidR="00A16143">
        <w:t xml:space="preserve"> abbreviation for the</w:t>
      </w:r>
      <w:r>
        <w:t xml:space="preserve"> buffer stand for? What does each component do? (6pt)</w:t>
      </w:r>
    </w:p>
    <w:p w:rsidR="00C132FB" w:rsidRDefault="00C132FB" w:rsidP="00C132FB">
      <w:pPr>
        <w:pStyle w:val="ListParagraph"/>
      </w:pPr>
    </w:p>
    <w:p w:rsidR="00C132FB" w:rsidRDefault="00C132FB" w:rsidP="00C132FB">
      <w:pPr>
        <w:pStyle w:val="ListParagraph"/>
        <w:numPr>
          <w:ilvl w:val="0"/>
          <w:numId w:val="1"/>
        </w:numPr>
      </w:pPr>
      <w:r>
        <w:t xml:space="preserve">What does ethidium bromide do, and what is it used for? What would happen if you forgot to add it to your gel? </w:t>
      </w:r>
      <w:r w:rsidRPr="00673F58">
        <w:t xml:space="preserve">why should it be carefully handled? </w:t>
      </w:r>
      <w:r>
        <w:t>(3 points)</w:t>
      </w:r>
    </w:p>
    <w:p w:rsidR="00C132FB" w:rsidRDefault="00C132FB" w:rsidP="00C132FB">
      <w:pPr>
        <w:pStyle w:val="ListParagraph"/>
        <w:rPr>
          <w:color w:val="0070C0"/>
        </w:rPr>
      </w:pPr>
    </w:p>
    <w:p w:rsidR="00C132FB" w:rsidRPr="001C3E0B" w:rsidRDefault="00C132FB" w:rsidP="00C132FB">
      <w:pPr>
        <w:pStyle w:val="ListParagraph"/>
        <w:numPr>
          <w:ilvl w:val="0"/>
          <w:numId w:val="1"/>
        </w:numPr>
      </w:pPr>
      <w:r w:rsidRPr="001C3E0B">
        <w:t>a. What kind of loading dy</w:t>
      </w:r>
      <w:r>
        <w:t>e is used in this experiment? (2</w:t>
      </w:r>
      <w:r w:rsidRPr="001C3E0B">
        <w:t>pt)</w:t>
      </w:r>
    </w:p>
    <w:p w:rsidR="00C132FB" w:rsidRPr="001C3E0B" w:rsidRDefault="00C132FB" w:rsidP="00C132FB">
      <w:pPr>
        <w:pStyle w:val="ListParagraph"/>
      </w:pPr>
      <w:r w:rsidRPr="001C3E0B">
        <w:t>b. What are the 3 import</w:t>
      </w:r>
      <w:r w:rsidR="00A61EBE">
        <w:t>ant</w:t>
      </w:r>
      <w:r w:rsidRPr="001C3E0B">
        <w:t xml:space="preserve"> components in this loading dye? What does each </w:t>
      </w:r>
      <w:r w:rsidR="00A61EBE">
        <w:t xml:space="preserve">component </w:t>
      </w:r>
      <w:r w:rsidRPr="001C3E0B">
        <w:t>do? (9pt)</w:t>
      </w:r>
    </w:p>
    <w:p w:rsidR="00C132FB" w:rsidRDefault="00C132FB" w:rsidP="00C132FB">
      <w:pPr>
        <w:pStyle w:val="ListParagraph"/>
        <w:rPr>
          <w:color w:val="0070C0"/>
        </w:rPr>
      </w:pPr>
      <w:bookmarkStart w:id="0" w:name="_GoBack"/>
      <w:bookmarkEnd w:id="0"/>
    </w:p>
    <w:p w:rsidR="00C132FB" w:rsidRPr="004B06F7" w:rsidRDefault="00C132FB" w:rsidP="00C132F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B06F7">
        <w:rPr>
          <w:color w:val="000000" w:themeColor="text1"/>
        </w:rPr>
        <w:t>What is the purpose of a DNA ladder? (2pt)</w:t>
      </w:r>
    </w:p>
    <w:p w:rsidR="00130B83" w:rsidRDefault="00130B83"/>
    <w:sectPr w:rsidR="00130B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347F9"/>
    <w:multiLevelType w:val="hybridMultilevel"/>
    <w:tmpl w:val="19820FFA"/>
    <w:lvl w:ilvl="0" w:tplc="4754F8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54"/>
    <w:rsid w:val="00130B83"/>
    <w:rsid w:val="00715354"/>
    <w:rsid w:val="00A16143"/>
    <w:rsid w:val="00A61EBE"/>
    <w:rsid w:val="00C1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D796"/>
  <w15:chartTrackingRefBased/>
  <w15:docId w15:val="{F73EC110-C430-40C0-9CAB-4AE8FB45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FB"/>
    <w:pPr>
      <w:spacing w:after="200" w:line="240" w:lineRule="auto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Yicheng Luo</dc:creator>
  <cp:keywords/>
  <dc:description/>
  <cp:lastModifiedBy>Catherine Day</cp:lastModifiedBy>
  <cp:revision>4</cp:revision>
  <dcterms:created xsi:type="dcterms:W3CDTF">2018-04-05T18:29:00Z</dcterms:created>
  <dcterms:modified xsi:type="dcterms:W3CDTF">2018-04-08T22:26:00Z</dcterms:modified>
</cp:coreProperties>
</file>